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86953" w14:textId="5CF83C68" w:rsidR="00C96EDE" w:rsidRDefault="00C96EDE" w:rsidP="00C96EDE">
      <w:pPr>
        <w:rPr>
          <w:b/>
          <w:bCs/>
        </w:rPr>
      </w:pPr>
      <w:r w:rsidRPr="00C96EDE">
        <w:rPr>
          <w:rFonts w:ascii="Segoe UI Emoji" w:hAnsi="Segoe UI Emoji" w:cs="Segoe UI Emoji"/>
          <w:b/>
          <w:bCs/>
        </w:rPr>
        <w:t>⭐</w:t>
      </w:r>
      <w:r w:rsidRPr="00C96EDE">
        <w:rPr>
          <w:b/>
          <w:bCs/>
        </w:rPr>
        <w:t xml:space="preserve"> Vacature: Praktijkmanager (</w:t>
      </w:r>
      <w:r w:rsidR="00AE0230">
        <w:rPr>
          <w:b/>
          <w:bCs/>
        </w:rPr>
        <w:t>28-3</w:t>
      </w:r>
      <w:r w:rsidR="00A9024F">
        <w:rPr>
          <w:b/>
          <w:bCs/>
        </w:rPr>
        <w:t>8</w:t>
      </w:r>
      <w:r w:rsidR="00AE0230">
        <w:rPr>
          <w:b/>
          <w:bCs/>
        </w:rPr>
        <w:t xml:space="preserve"> uur</w:t>
      </w:r>
      <w:r w:rsidRPr="00C96EDE">
        <w:rPr>
          <w:b/>
          <w:bCs/>
        </w:rPr>
        <w:t>)</w:t>
      </w:r>
    </w:p>
    <w:p w14:paraId="37FE5810" w14:textId="393F04A3" w:rsidR="00936FF4" w:rsidRPr="00936FF4" w:rsidRDefault="00936FF4" w:rsidP="00936FF4">
      <w:pPr>
        <w:rPr>
          <w:i/>
          <w:iCs/>
        </w:rPr>
      </w:pPr>
      <w:r w:rsidRPr="00936FF4">
        <w:rPr>
          <w:i/>
          <w:iCs/>
        </w:rPr>
        <w:t xml:space="preserve">"Wil jij als praktijkmanager impact maken in een </w:t>
      </w:r>
      <w:r w:rsidR="003C273A" w:rsidRPr="003C273A">
        <w:rPr>
          <w:i/>
          <w:iCs/>
        </w:rPr>
        <w:t>groeiende</w:t>
      </w:r>
      <w:r w:rsidRPr="00936FF4">
        <w:rPr>
          <w:i/>
          <w:iCs/>
        </w:rPr>
        <w:t xml:space="preserve">, moderne </w:t>
      </w:r>
      <w:proofErr w:type="spellStart"/>
      <w:r w:rsidRPr="00936FF4">
        <w:rPr>
          <w:i/>
          <w:iCs/>
        </w:rPr>
        <w:t>mondzorgpraktijk</w:t>
      </w:r>
      <w:proofErr w:type="spellEnd"/>
      <w:r w:rsidRPr="00936FF4">
        <w:rPr>
          <w:i/>
          <w:iCs/>
        </w:rPr>
        <w:t xml:space="preserve"> waar kwaliteit én </w:t>
      </w:r>
      <w:r w:rsidR="003C273A" w:rsidRPr="003C273A">
        <w:rPr>
          <w:i/>
          <w:iCs/>
        </w:rPr>
        <w:t>collegialiteit</w:t>
      </w:r>
      <w:r w:rsidRPr="00936FF4">
        <w:rPr>
          <w:i/>
          <w:iCs/>
        </w:rPr>
        <w:t xml:space="preserve"> centraal staan?"</w:t>
      </w:r>
    </w:p>
    <w:p w14:paraId="591D7E33" w14:textId="080F3386" w:rsidR="00C96EDE" w:rsidRPr="00C96EDE" w:rsidRDefault="00C96EDE" w:rsidP="00C96EDE">
      <w:r w:rsidRPr="00C96EDE">
        <w:rPr>
          <w:b/>
          <w:bCs/>
        </w:rPr>
        <w:t>Locatie: Mondzorgpraktijk De Landsheer – Zwolle</w:t>
      </w:r>
      <w:r w:rsidRPr="00C96EDE">
        <w:rPr>
          <w:b/>
          <w:bCs/>
        </w:rPr>
        <w:noBreakHyphen/>
        <w:t>Zuid</w:t>
      </w:r>
    </w:p>
    <w:p w14:paraId="5B7F5DD7" w14:textId="795B96AB" w:rsidR="00C96EDE" w:rsidRPr="00C96EDE" w:rsidRDefault="00C96EDE" w:rsidP="00C96EDE">
      <w:r w:rsidRPr="00C96EDE">
        <w:t xml:space="preserve">Mondzorgpraktijk De Landsheer is een moderne, groeiende </w:t>
      </w:r>
      <w:proofErr w:type="spellStart"/>
      <w:r w:rsidRPr="00C96EDE">
        <w:t>mondzorgpraktijk</w:t>
      </w:r>
      <w:proofErr w:type="spellEnd"/>
      <w:r w:rsidRPr="00C96EDE">
        <w:t xml:space="preserve"> aan de Landsheerlaan in Zwolle</w:t>
      </w:r>
      <w:r w:rsidRPr="00C96EDE">
        <w:noBreakHyphen/>
        <w:t>Zuid. Ons hechte team van tandartsen, mondhygiënisten</w:t>
      </w:r>
      <w:r w:rsidR="003C36B9">
        <w:t xml:space="preserve">, </w:t>
      </w:r>
      <w:proofErr w:type="spellStart"/>
      <w:r w:rsidR="003C36B9">
        <w:t>paro</w:t>
      </w:r>
      <w:proofErr w:type="spellEnd"/>
      <w:r w:rsidR="003C36B9">
        <w:t>-preve</w:t>
      </w:r>
      <w:r w:rsidR="00EB4A51">
        <w:t>n</w:t>
      </w:r>
      <w:r w:rsidR="003C36B9">
        <w:t>tieassisten</w:t>
      </w:r>
      <w:r w:rsidR="00EB4A51">
        <w:t>ten</w:t>
      </w:r>
      <w:r w:rsidRPr="00C96EDE">
        <w:t xml:space="preserve"> en (preventie)assistenten biedt complete </w:t>
      </w:r>
      <w:proofErr w:type="spellStart"/>
      <w:r w:rsidRPr="00C96EDE">
        <w:t>mondzorg</w:t>
      </w:r>
      <w:proofErr w:type="spellEnd"/>
      <w:r w:rsidRPr="00C96EDE">
        <w:t xml:space="preserve"> onder één dak, met persoonlijke aandacht, hoogwaardige behandelingen en een vaste tandarts per patiënt.</w:t>
      </w:r>
    </w:p>
    <w:p w14:paraId="403FEFDA" w14:textId="2F3ED9DB" w:rsidR="00C96EDE" w:rsidRPr="00C96EDE" w:rsidRDefault="00C96EDE" w:rsidP="00C96EDE">
      <w:r w:rsidRPr="00C96EDE">
        <w:t xml:space="preserve">De praktijk groeit hard: we hebben ambitieuze uitbreidingsplannen. </w:t>
      </w:r>
      <w:r w:rsidR="004D23C9">
        <w:t xml:space="preserve">We gaan een mooie nieuwbouw neerzetten en </w:t>
      </w:r>
      <w:r w:rsidR="00F70D07">
        <w:t xml:space="preserve">extra collega’s aannemen. </w:t>
      </w:r>
      <w:r w:rsidRPr="00C96EDE">
        <w:t xml:space="preserve">Daarom zoeken wij een </w:t>
      </w:r>
      <w:r w:rsidRPr="00C96EDE">
        <w:rPr>
          <w:b/>
          <w:bCs/>
        </w:rPr>
        <w:t>daadkrachtige, verbindende en strategisch sterke praktijkmanager</w:t>
      </w:r>
      <w:r w:rsidRPr="00C96EDE">
        <w:t xml:space="preserve"> die met ons meebouwt aan de toekomst.</w:t>
      </w:r>
    </w:p>
    <w:p w14:paraId="6FE14380" w14:textId="77777777" w:rsidR="00C96EDE" w:rsidRPr="00C96EDE" w:rsidRDefault="00C96EDE" w:rsidP="00C96EDE">
      <w:pPr>
        <w:rPr>
          <w:b/>
          <w:bCs/>
        </w:rPr>
      </w:pPr>
      <w:r w:rsidRPr="00C96EDE">
        <w:rPr>
          <w:b/>
          <w:bCs/>
        </w:rPr>
        <w:t>Over Mondzorgpraktijk De Landsheer</w:t>
      </w:r>
    </w:p>
    <w:p w14:paraId="2F8B5F0F" w14:textId="00DBB189" w:rsidR="00C96EDE" w:rsidRPr="00C96EDE" w:rsidRDefault="00C96EDE" w:rsidP="00C96EDE">
      <w:r w:rsidRPr="00C96EDE">
        <w:t xml:space="preserve">Wij onderscheiden ons door een combinatie van </w:t>
      </w:r>
      <w:r w:rsidRPr="00C96EDE">
        <w:rPr>
          <w:b/>
          <w:bCs/>
        </w:rPr>
        <w:t>professionele zorg, moderne voorzieningen en een warme, persoonlijke benadering</w:t>
      </w:r>
      <w:r w:rsidRPr="00C96EDE">
        <w:t>.</w:t>
      </w:r>
      <w:r>
        <w:t xml:space="preserve"> </w:t>
      </w:r>
      <w:r w:rsidRPr="00C96EDE">
        <w:t xml:space="preserve">Onze praktijk is vijf dagen per week geopend </w:t>
      </w:r>
      <w:r>
        <w:t xml:space="preserve">en </w:t>
      </w:r>
      <w:r w:rsidRPr="00C96EDE">
        <w:t xml:space="preserve"> biedt complete </w:t>
      </w:r>
      <w:proofErr w:type="spellStart"/>
      <w:r w:rsidRPr="00C96EDE">
        <w:t>mondzorg</w:t>
      </w:r>
      <w:proofErr w:type="spellEnd"/>
      <w:r>
        <w:t xml:space="preserve"> met specialisaties zoals </w:t>
      </w:r>
      <w:r w:rsidRPr="00C96EDE">
        <w:rPr>
          <w:rFonts w:ascii="Segoe UI Emoji" w:hAnsi="Segoe UI Emoji" w:cs="Segoe UI Emoji"/>
          <w:b/>
          <w:bCs/>
        </w:rPr>
        <w:t>🦷</w:t>
      </w:r>
      <w:r w:rsidRPr="00C96EDE">
        <w:rPr>
          <w:b/>
          <w:bCs/>
        </w:rPr>
        <w:t xml:space="preserve"> </w:t>
      </w:r>
      <w:r>
        <w:t xml:space="preserve">esthetische tandheelkunde en </w:t>
      </w:r>
      <w:r w:rsidRPr="00C96EDE">
        <w:rPr>
          <w:rFonts w:ascii="Segoe UI Emoji" w:hAnsi="Segoe UI Emoji" w:cs="Segoe UI Emoji"/>
          <w:b/>
          <w:bCs/>
        </w:rPr>
        <w:t>😴</w:t>
      </w:r>
      <w:r w:rsidRPr="00C96EDE">
        <w:rPr>
          <w:b/>
          <w:bCs/>
        </w:rPr>
        <w:t xml:space="preserve"> </w:t>
      </w:r>
      <w:r>
        <w:t xml:space="preserve">slaapgeneeskunde (MRA). </w:t>
      </w:r>
      <w:r w:rsidRPr="00C96EDE">
        <w:rPr>
          <w:rFonts w:ascii="Segoe UI Emoji" w:hAnsi="Segoe UI Emoji" w:cs="Segoe UI Emoji"/>
          <w:b/>
          <w:bCs/>
        </w:rPr>
        <w:t>🪥</w:t>
      </w:r>
      <w:r w:rsidRPr="00C96EDE">
        <w:rPr>
          <w:b/>
          <w:bCs/>
        </w:rPr>
        <w:t xml:space="preserve"> </w:t>
      </w:r>
      <w:r w:rsidRPr="00C96EDE">
        <w:t xml:space="preserve">Preventie is een belangrijke pijler in onze praktijk. Onze mondhygiënisten en </w:t>
      </w:r>
      <w:r w:rsidR="00267760">
        <w:t>(</w:t>
      </w:r>
      <w:proofErr w:type="spellStart"/>
      <w:r w:rsidR="00267760">
        <w:t>paro</w:t>
      </w:r>
      <w:proofErr w:type="spellEnd"/>
      <w:r w:rsidR="00267760">
        <w:t>)</w:t>
      </w:r>
      <w:r w:rsidRPr="00C96EDE">
        <w:t>preventieassistenten werken nauw samen met behandelaars om duurzame mondgezondheid te bevorderen.</w:t>
      </w:r>
      <w:r>
        <w:t xml:space="preserve"> We groeien naar een team van circa 20 collega’s</w:t>
      </w:r>
      <w:r w:rsidR="008F18B0">
        <w:t>.</w:t>
      </w:r>
    </w:p>
    <w:p w14:paraId="10CA9672" w14:textId="77777777" w:rsidR="00C96EDE" w:rsidRPr="00C96EDE" w:rsidRDefault="00C96EDE" w:rsidP="00C96EDE">
      <w:pPr>
        <w:rPr>
          <w:b/>
          <w:bCs/>
        </w:rPr>
      </w:pPr>
      <w:r w:rsidRPr="00C96EDE">
        <w:rPr>
          <w:rFonts w:ascii="Segoe UI Emoji" w:hAnsi="Segoe UI Emoji" w:cs="Segoe UI Emoji"/>
          <w:b/>
          <w:bCs/>
        </w:rPr>
        <w:t>⭐</w:t>
      </w:r>
      <w:r w:rsidRPr="00C96EDE">
        <w:rPr>
          <w:b/>
          <w:bCs/>
        </w:rPr>
        <w:t xml:space="preserve"> Over de functie</w:t>
      </w:r>
    </w:p>
    <w:p w14:paraId="46FA5EA4" w14:textId="77777777" w:rsidR="00C96EDE" w:rsidRPr="00C96EDE" w:rsidRDefault="00C96EDE" w:rsidP="00C96EDE">
      <w:r w:rsidRPr="00C96EDE">
        <w:t xml:space="preserve">Als praktijkmanager ben je de organisatorische spil van de praktijk en zorg je ervoor dat ons team optimaal kan functioneren. Je werkt nauw samen met praktijkeigenaar </w:t>
      </w:r>
      <w:r w:rsidRPr="00C96EDE">
        <w:rPr>
          <w:b/>
          <w:bCs/>
        </w:rPr>
        <w:t>Heleen Hazemeijer</w:t>
      </w:r>
      <w:r w:rsidRPr="00C96EDE">
        <w:t xml:space="preserve"> en ondersteunt de praktijk in een fase van groei en professionalisering.</w:t>
      </w:r>
    </w:p>
    <w:p w14:paraId="0E0DA182" w14:textId="77777777" w:rsidR="00C96EDE" w:rsidRPr="00C96EDE" w:rsidRDefault="00C96EDE" w:rsidP="00C96EDE">
      <w:pPr>
        <w:rPr>
          <w:b/>
          <w:bCs/>
        </w:rPr>
      </w:pPr>
      <w:r w:rsidRPr="00C96EDE">
        <w:rPr>
          <w:b/>
          <w:bCs/>
        </w:rPr>
        <w:t>Jouw verantwoordelijkheden</w:t>
      </w:r>
    </w:p>
    <w:p w14:paraId="3BF9A93B" w14:textId="6A304FDC" w:rsidR="00C96EDE" w:rsidRPr="00C96EDE" w:rsidRDefault="00C96EDE" w:rsidP="00C96EDE">
      <w:pPr>
        <w:rPr>
          <w:b/>
          <w:bCs/>
        </w:rPr>
      </w:pPr>
      <w:r w:rsidRPr="00C96EDE">
        <w:rPr>
          <w:b/>
          <w:bCs/>
        </w:rPr>
        <w:t>1. Leidinggeven &amp; HR</w:t>
      </w:r>
      <w:r w:rsidR="007E7AC7">
        <w:rPr>
          <w:b/>
          <w:bCs/>
        </w:rPr>
        <w:t xml:space="preserve"> – jij laat het team groeien</w:t>
      </w:r>
    </w:p>
    <w:p w14:paraId="73DE0E54" w14:textId="77777777" w:rsidR="00C96EDE" w:rsidRPr="00C96EDE" w:rsidRDefault="00C96EDE" w:rsidP="00C96EDE">
      <w:pPr>
        <w:numPr>
          <w:ilvl w:val="0"/>
          <w:numId w:val="2"/>
        </w:numPr>
      </w:pPr>
      <w:r w:rsidRPr="00C96EDE">
        <w:t>Aansturen, coachen en ontwikkelen van het team.</w:t>
      </w:r>
    </w:p>
    <w:p w14:paraId="18B7DF6D" w14:textId="52312B61" w:rsidR="00C96EDE" w:rsidRPr="00C96EDE" w:rsidRDefault="00C96EDE" w:rsidP="00C96EDE">
      <w:pPr>
        <w:numPr>
          <w:ilvl w:val="0"/>
          <w:numId w:val="2"/>
        </w:numPr>
      </w:pPr>
      <w:r>
        <w:t>Ondersteuning bij</w:t>
      </w:r>
      <w:r w:rsidRPr="00C96EDE">
        <w:t xml:space="preserve"> functionerings</w:t>
      </w:r>
      <w:r w:rsidRPr="00C96EDE">
        <w:noBreakHyphen/>
        <w:t xml:space="preserve"> en beoordelingsgesprekken.</w:t>
      </w:r>
    </w:p>
    <w:p w14:paraId="61032579" w14:textId="77777777" w:rsidR="00C96EDE" w:rsidRPr="00C96EDE" w:rsidRDefault="00C96EDE" w:rsidP="00C96EDE">
      <w:pPr>
        <w:numPr>
          <w:ilvl w:val="0"/>
          <w:numId w:val="2"/>
        </w:numPr>
      </w:pPr>
      <w:r w:rsidRPr="00C96EDE">
        <w:t>Roosters, personeelsplanning en teamontwikkeling.</w:t>
      </w:r>
    </w:p>
    <w:p w14:paraId="50C17ABB" w14:textId="1ECFA2A0" w:rsidR="00C96EDE" w:rsidRPr="00C96EDE" w:rsidRDefault="00C96EDE" w:rsidP="00C96EDE">
      <w:pPr>
        <w:rPr>
          <w:b/>
          <w:bCs/>
        </w:rPr>
      </w:pPr>
      <w:r w:rsidRPr="00C96EDE">
        <w:rPr>
          <w:b/>
          <w:bCs/>
        </w:rPr>
        <w:t>2. Bedrijfsvoering &amp; processen</w:t>
      </w:r>
      <w:r w:rsidR="007E7AC7">
        <w:rPr>
          <w:b/>
          <w:bCs/>
        </w:rPr>
        <w:t xml:space="preserve"> – de praktijk op orde</w:t>
      </w:r>
    </w:p>
    <w:p w14:paraId="298E47BA" w14:textId="77777777" w:rsidR="00C96EDE" w:rsidRPr="00C96EDE" w:rsidRDefault="00C96EDE" w:rsidP="00C96EDE">
      <w:pPr>
        <w:numPr>
          <w:ilvl w:val="0"/>
          <w:numId w:val="3"/>
        </w:numPr>
      </w:pPr>
      <w:r w:rsidRPr="00C96EDE">
        <w:t>Bewaken van de dagelijkse gang van zaken.</w:t>
      </w:r>
    </w:p>
    <w:p w14:paraId="526284B5" w14:textId="77777777" w:rsidR="00C96EDE" w:rsidRPr="00C96EDE" w:rsidRDefault="00C96EDE" w:rsidP="00C96EDE">
      <w:pPr>
        <w:numPr>
          <w:ilvl w:val="0"/>
          <w:numId w:val="3"/>
        </w:numPr>
      </w:pPr>
      <w:r w:rsidRPr="00C96EDE">
        <w:t>Optimaliseren van agenda’s, kamerbezetting en werkprocessen.</w:t>
      </w:r>
    </w:p>
    <w:p w14:paraId="5160AFE1" w14:textId="77777777" w:rsidR="00C96EDE" w:rsidRPr="00C96EDE" w:rsidRDefault="00C96EDE" w:rsidP="00C96EDE">
      <w:pPr>
        <w:numPr>
          <w:ilvl w:val="0"/>
          <w:numId w:val="3"/>
        </w:numPr>
      </w:pPr>
      <w:r w:rsidRPr="00C96EDE">
        <w:t>Kwaliteitsborging, protocollen en naleving wet</w:t>
      </w:r>
      <w:r w:rsidRPr="00C96EDE">
        <w:noBreakHyphen/>
        <w:t xml:space="preserve"> en regelgeving.</w:t>
      </w:r>
    </w:p>
    <w:p w14:paraId="05481A77" w14:textId="3DD75C9A" w:rsidR="00C96EDE" w:rsidRPr="00C96EDE" w:rsidRDefault="00C96EDE" w:rsidP="00C96EDE">
      <w:pPr>
        <w:numPr>
          <w:ilvl w:val="0"/>
          <w:numId w:val="3"/>
        </w:numPr>
      </w:pPr>
      <w:r w:rsidRPr="00C96EDE">
        <w:t xml:space="preserve">Coördinatie bij projecten zoals </w:t>
      </w:r>
      <w:r>
        <w:t xml:space="preserve">de </w:t>
      </w:r>
      <w:r w:rsidRPr="00C96EDE">
        <w:t>praktijkuitbreiding</w:t>
      </w:r>
      <w:r>
        <w:t xml:space="preserve"> die van start gaat.</w:t>
      </w:r>
    </w:p>
    <w:p w14:paraId="3A2C04E6" w14:textId="4E5B6456" w:rsidR="00C96EDE" w:rsidRPr="00C96EDE" w:rsidRDefault="00C96EDE" w:rsidP="00C96EDE">
      <w:pPr>
        <w:rPr>
          <w:b/>
          <w:bCs/>
        </w:rPr>
      </w:pPr>
      <w:r w:rsidRPr="00C96EDE">
        <w:rPr>
          <w:b/>
          <w:bCs/>
        </w:rPr>
        <w:t>3. Administratie &amp; financiën</w:t>
      </w:r>
      <w:r w:rsidR="007E7AC7">
        <w:rPr>
          <w:b/>
          <w:bCs/>
        </w:rPr>
        <w:t xml:space="preserve"> – verstandig zaken doen</w:t>
      </w:r>
    </w:p>
    <w:p w14:paraId="45C4B1D6" w14:textId="77777777" w:rsidR="00C96EDE" w:rsidRPr="00C96EDE" w:rsidRDefault="00C96EDE" w:rsidP="00C96EDE">
      <w:pPr>
        <w:numPr>
          <w:ilvl w:val="0"/>
          <w:numId w:val="4"/>
        </w:numPr>
      </w:pPr>
      <w:r w:rsidRPr="00C96EDE">
        <w:t>Bewaken van budgetten, kosten en rapportages.</w:t>
      </w:r>
    </w:p>
    <w:p w14:paraId="25E7471F" w14:textId="77777777" w:rsidR="00C96EDE" w:rsidRPr="00C96EDE" w:rsidRDefault="00C96EDE" w:rsidP="00C96EDE">
      <w:pPr>
        <w:numPr>
          <w:ilvl w:val="0"/>
          <w:numId w:val="4"/>
        </w:numPr>
      </w:pPr>
      <w:r w:rsidRPr="00C96EDE">
        <w:t>Contractbeheer (leveranciers, verzekeraars, externe partners).</w:t>
      </w:r>
    </w:p>
    <w:p w14:paraId="34A024B6" w14:textId="77777777" w:rsidR="00C96EDE" w:rsidRPr="00C96EDE" w:rsidRDefault="00C96EDE" w:rsidP="00C96EDE">
      <w:pPr>
        <w:numPr>
          <w:ilvl w:val="0"/>
          <w:numId w:val="4"/>
        </w:numPr>
      </w:pPr>
      <w:r w:rsidRPr="00C96EDE">
        <w:t>Verantwoordelijkheid voor facilitair, ICT en voorraadbeheer.</w:t>
      </w:r>
    </w:p>
    <w:p w14:paraId="7EAD39A6" w14:textId="6AEDEFC1" w:rsidR="00C96EDE" w:rsidRPr="00C96EDE" w:rsidRDefault="00C96EDE" w:rsidP="00C96EDE">
      <w:pPr>
        <w:rPr>
          <w:b/>
          <w:bCs/>
        </w:rPr>
      </w:pPr>
      <w:r w:rsidRPr="00C96EDE">
        <w:rPr>
          <w:b/>
          <w:bCs/>
        </w:rPr>
        <w:t>4. Communicatie &amp; patiëntbeleving</w:t>
      </w:r>
      <w:r w:rsidR="007E7AC7">
        <w:rPr>
          <w:b/>
          <w:bCs/>
        </w:rPr>
        <w:t xml:space="preserve"> – jij zet de toon</w:t>
      </w:r>
    </w:p>
    <w:p w14:paraId="568985D9" w14:textId="77777777" w:rsidR="00C96EDE" w:rsidRPr="00C96EDE" w:rsidRDefault="00C96EDE" w:rsidP="00C96EDE">
      <w:pPr>
        <w:numPr>
          <w:ilvl w:val="0"/>
          <w:numId w:val="5"/>
        </w:numPr>
      </w:pPr>
      <w:r w:rsidRPr="00C96EDE">
        <w:lastRenderedPageBreak/>
        <w:t>Aanspreekpunt voor patiënten, collega’s en samenwerkingspartners.</w:t>
      </w:r>
    </w:p>
    <w:p w14:paraId="74E0A913" w14:textId="77777777" w:rsidR="00C96EDE" w:rsidRPr="00C96EDE" w:rsidRDefault="00C96EDE" w:rsidP="00C96EDE">
      <w:pPr>
        <w:numPr>
          <w:ilvl w:val="0"/>
          <w:numId w:val="5"/>
        </w:numPr>
      </w:pPr>
      <w:r w:rsidRPr="00C96EDE">
        <w:t>Bewaken van de uitstraling en gastvrijheid van de praktijk.</w:t>
      </w:r>
    </w:p>
    <w:p w14:paraId="69C33689" w14:textId="77777777" w:rsidR="00C96EDE" w:rsidRPr="00C96EDE" w:rsidRDefault="00C96EDE" w:rsidP="00C96EDE">
      <w:pPr>
        <w:numPr>
          <w:ilvl w:val="0"/>
          <w:numId w:val="5"/>
        </w:numPr>
      </w:pPr>
      <w:r w:rsidRPr="00C96EDE">
        <w:t>Versterken van patiënttevredenheid en teamcultuur.</w:t>
      </w:r>
    </w:p>
    <w:p w14:paraId="011010B2" w14:textId="77777777" w:rsidR="00C96EDE" w:rsidRPr="00C96EDE" w:rsidRDefault="00C96EDE" w:rsidP="00C96EDE">
      <w:pPr>
        <w:rPr>
          <w:b/>
          <w:bCs/>
        </w:rPr>
      </w:pPr>
      <w:r w:rsidRPr="00C96EDE">
        <w:rPr>
          <w:rFonts w:ascii="Segoe UI Emoji" w:hAnsi="Segoe UI Emoji" w:cs="Segoe UI Emoji"/>
          <w:b/>
          <w:bCs/>
        </w:rPr>
        <w:t>⭐</w:t>
      </w:r>
      <w:r w:rsidRPr="00C96EDE">
        <w:rPr>
          <w:b/>
          <w:bCs/>
        </w:rPr>
        <w:t xml:space="preserve"> Wie ben jij?</w:t>
      </w:r>
    </w:p>
    <w:p w14:paraId="605D37DB" w14:textId="77777777" w:rsidR="00C96EDE" w:rsidRPr="00C96EDE" w:rsidRDefault="00C96EDE" w:rsidP="00C96EDE">
      <w:pPr>
        <w:numPr>
          <w:ilvl w:val="0"/>
          <w:numId w:val="6"/>
        </w:numPr>
      </w:pPr>
      <w:r w:rsidRPr="00C96EDE">
        <w:t xml:space="preserve">Je hebt </w:t>
      </w:r>
      <w:r w:rsidRPr="00C96EDE">
        <w:rPr>
          <w:b/>
          <w:bCs/>
        </w:rPr>
        <w:t>HBO</w:t>
      </w:r>
      <w:r w:rsidRPr="00C96EDE">
        <w:rPr>
          <w:b/>
          <w:bCs/>
        </w:rPr>
        <w:noBreakHyphen/>
        <w:t>werk- en denkniveau</w:t>
      </w:r>
      <w:r w:rsidRPr="00C96EDE">
        <w:t>, bij voorkeur in zorgmanagement of bedrijfskunde.</w:t>
      </w:r>
    </w:p>
    <w:p w14:paraId="7334B96E" w14:textId="02413D8F" w:rsidR="00C96EDE" w:rsidRPr="00C96EDE" w:rsidRDefault="00C96EDE" w:rsidP="00C96EDE">
      <w:pPr>
        <w:numPr>
          <w:ilvl w:val="0"/>
          <w:numId w:val="6"/>
        </w:numPr>
      </w:pPr>
      <w:r w:rsidRPr="00C96EDE">
        <w:t xml:space="preserve">Je hebt leidinggevende ervaring in de (mond)zorg, of </w:t>
      </w:r>
      <w:r>
        <w:t>er</w:t>
      </w:r>
      <w:r w:rsidRPr="00C96EDE">
        <w:t xml:space="preserve"> affiniteit ermee.</w:t>
      </w:r>
    </w:p>
    <w:p w14:paraId="48BA9357" w14:textId="77777777" w:rsidR="00C96EDE" w:rsidRPr="00C96EDE" w:rsidRDefault="00C96EDE" w:rsidP="00C96EDE">
      <w:pPr>
        <w:numPr>
          <w:ilvl w:val="0"/>
          <w:numId w:val="6"/>
        </w:numPr>
      </w:pPr>
      <w:r w:rsidRPr="00C96EDE">
        <w:t>Je bent communicatief sterk, besluitvaardig en positief kritisch.</w:t>
      </w:r>
    </w:p>
    <w:p w14:paraId="38B35D7A" w14:textId="77777777" w:rsidR="00C96EDE" w:rsidRPr="00C96EDE" w:rsidRDefault="00C96EDE" w:rsidP="00C96EDE">
      <w:pPr>
        <w:numPr>
          <w:ilvl w:val="0"/>
          <w:numId w:val="6"/>
        </w:numPr>
      </w:pPr>
      <w:r w:rsidRPr="00C96EDE">
        <w:t>Je bent energiek, empathisch en weet een team te verbinden.</w:t>
      </w:r>
    </w:p>
    <w:p w14:paraId="5415E83C" w14:textId="77777777" w:rsidR="00C96EDE" w:rsidRPr="00C96EDE" w:rsidRDefault="00C96EDE" w:rsidP="00C96EDE">
      <w:pPr>
        <w:numPr>
          <w:ilvl w:val="0"/>
          <w:numId w:val="6"/>
        </w:numPr>
      </w:pPr>
      <w:r w:rsidRPr="00C96EDE">
        <w:t>Je houdt overzicht, denkt in oplossingen en voelt je eigenaar van processen.</w:t>
      </w:r>
    </w:p>
    <w:p w14:paraId="677B3A9C" w14:textId="77777777" w:rsidR="00C96EDE" w:rsidRPr="00C96EDE" w:rsidRDefault="00C96EDE" w:rsidP="00C96EDE">
      <w:pPr>
        <w:numPr>
          <w:ilvl w:val="0"/>
          <w:numId w:val="6"/>
        </w:numPr>
      </w:pPr>
      <w:r w:rsidRPr="00C96EDE">
        <w:t>Je bent digitaal vaardig en leert snel nieuwe systemen.</w:t>
      </w:r>
    </w:p>
    <w:p w14:paraId="7D845353" w14:textId="77777777" w:rsidR="00C96EDE" w:rsidRPr="00C96EDE" w:rsidRDefault="00C96EDE" w:rsidP="00C96EDE">
      <w:pPr>
        <w:rPr>
          <w:b/>
          <w:bCs/>
        </w:rPr>
      </w:pPr>
      <w:r w:rsidRPr="00C96EDE">
        <w:rPr>
          <w:rFonts w:ascii="Segoe UI Emoji" w:hAnsi="Segoe UI Emoji" w:cs="Segoe UI Emoji"/>
          <w:b/>
          <w:bCs/>
        </w:rPr>
        <w:t>⭐</w:t>
      </w:r>
      <w:r w:rsidRPr="00C96EDE">
        <w:rPr>
          <w:b/>
          <w:bCs/>
        </w:rPr>
        <w:t xml:space="preserve"> Wat bieden wij jou?</w:t>
      </w:r>
    </w:p>
    <w:p w14:paraId="587DA37E" w14:textId="77777777" w:rsidR="00C96EDE" w:rsidRPr="00C96EDE" w:rsidRDefault="00C96EDE" w:rsidP="00C96EDE">
      <w:pPr>
        <w:numPr>
          <w:ilvl w:val="0"/>
          <w:numId w:val="7"/>
        </w:numPr>
      </w:pPr>
      <w:r w:rsidRPr="00C96EDE">
        <w:t>Een veelzijdige, invloedrijke rol binnen een warme en professionele praktijk.</w:t>
      </w:r>
    </w:p>
    <w:p w14:paraId="66F5FADA" w14:textId="77777777" w:rsidR="00C96EDE" w:rsidRPr="00C96EDE" w:rsidRDefault="00C96EDE" w:rsidP="00C96EDE">
      <w:pPr>
        <w:numPr>
          <w:ilvl w:val="0"/>
          <w:numId w:val="7"/>
        </w:numPr>
      </w:pPr>
      <w:r w:rsidRPr="00C96EDE">
        <w:t>Een plezierige werksfeer met een gemotiveerd en hecht team.</w:t>
      </w:r>
    </w:p>
    <w:p w14:paraId="05A5747C" w14:textId="77777777" w:rsidR="00C96EDE" w:rsidRPr="00C96EDE" w:rsidRDefault="00C96EDE" w:rsidP="00C96EDE">
      <w:pPr>
        <w:numPr>
          <w:ilvl w:val="0"/>
          <w:numId w:val="7"/>
        </w:numPr>
      </w:pPr>
      <w:r w:rsidRPr="00C96EDE">
        <w:t>Moderne faciliteiten en ruimte voor innovatie.</w:t>
      </w:r>
    </w:p>
    <w:p w14:paraId="3772731E" w14:textId="47C87A7A" w:rsidR="00C96EDE" w:rsidRPr="00C96EDE" w:rsidRDefault="00C96EDE" w:rsidP="00C96EDE">
      <w:pPr>
        <w:numPr>
          <w:ilvl w:val="0"/>
          <w:numId w:val="7"/>
        </w:numPr>
      </w:pPr>
      <w:r w:rsidRPr="00C96EDE">
        <w:t>Veel ruimte voor eigen initiatief en verbetervoorstellen.</w:t>
      </w:r>
    </w:p>
    <w:p w14:paraId="3CB716F9" w14:textId="77777777" w:rsidR="00C96EDE" w:rsidRPr="00C96EDE" w:rsidRDefault="00C96EDE" w:rsidP="00C96EDE">
      <w:pPr>
        <w:numPr>
          <w:ilvl w:val="0"/>
          <w:numId w:val="7"/>
        </w:numPr>
      </w:pPr>
      <w:r w:rsidRPr="00C96EDE">
        <w:t>Mogelijkheden voor scholing en ontwikkeling.</w:t>
      </w:r>
    </w:p>
    <w:p w14:paraId="56F91676" w14:textId="40D43081" w:rsidR="00C96EDE" w:rsidRPr="00C96EDE" w:rsidRDefault="00C96EDE" w:rsidP="00C96EDE">
      <w:pPr>
        <w:numPr>
          <w:ilvl w:val="0"/>
          <w:numId w:val="7"/>
        </w:numPr>
      </w:pPr>
      <w:r w:rsidRPr="00C96EDE">
        <w:t>Goede arbeidsvoorwaarden die passen bij jouw achtergrond en ervaring</w:t>
      </w:r>
      <w:r w:rsidR="00895614">
        <w:t>, reiskostenvergoeding en pensioenvoorziening</w:t>
      </w:r>
      <w:r w:rsidRPr="00C96EDE">
        <w:t>.</w:t>
      </w:r>
    </w:p>
    <w:p w14:paraId="2CDF9C10" w14:textId="77777777" w:rsidR="00C96EDE" w:rsidRPr="00C96EDE" w:rsidRDefault="00C96EDE" w:rsidP="00C96EDE">
      <w:pPr>
        <w:rPr>
          <w:b/>
          <w:bCs/>
        </w:rPr>
      </w:pPr>
      <w:r w:rsidRPr="00C96EDE">
        <w:rPr>
          <w:rFonts w:ascii="Segoe UI Emoji" w:hAnsi="Segoe UI Emoji" w:cs="Segoe UI Emoji"/>
          <w:b/>
          <w:bCs/>
        </w:rPr>
        <w:t>⭐</w:t>
      </w:r>
      <w:r w:rsidRPr="00C96EDE">
        <w:rPr>
          <w:b/>
          <w:bCs/>
        </w:rPr>
        <w:t xml:space="preserve"> Solliciteren</w:t>
      </w:r>
    </w:p>
    <w:p w14:paraId="012F95D6" w14:textId="77777777" w:rsidR="00A17523" w:rsidRDefault="00C96EDE" w:rsidP="00C96EDE">
      <w:r w:rsidRPr="00C96EDE">
        <w:t>Zie jij jezelf als onze nieuwe praktijkmanager?</w:t>
      </w:r>
    </w:p>
    <w:p w14:paraId="1972DA92" w14:textId="5F396574" w:rsidR="00C96EDE" w:rsidRPr="00C96EDE" w:rsidRDefault="00DD34A9" w:rsidP="00C96EDE">
      <w:r>
        <w:t>Een LinkedIn profiel is voldoende voor een eerste kennismaking</w:t>
      </w:r>
      <w:r w:rsidR="00A17523">
        <w:t xml:space="preserve"> of s</w:t>
      </w:r>
      <w:r w:rsidR="00C96EDE" w:rsidRPr="00C96EDE">
        <w:t>tuur</w:t>
      </w:r>
      <w:r w:rsidR="00A17523">
        <w:t xml:space="preserve"> gelijk</w:t>
      </w:r>
      <w:r w:rsidR="00C96EDE" w:rsidRPr="00C96EDE">
        <w:t xml:space="preserve"> je CV en motivatie naar </w:t>
      </w:r>
      <w:hyperlink r:id="rId6" w:history="1">
        <w:r w:rsidR="004A3A16" w:rsidRPr="00A84DA6">
          <w:rPr>
            <w:rStyle w:val="Hyperlink"/>
            <w:b/>
            <w:bCs/>
          </w:rPr>
          <w:t>h.hazemeijer@gmail.com</w:t>
        </w:r>
      </w:hyperlink>
      <w:r w:rsidR="00C96EDE" w:rsidRPr="00C96EDE">
        <w:t>.</w:t>
      </w:r>
      <w:r w:rsidR="00C96EDE">
        <w:t xml:space="preserve"> </w:t>
      </w:r>
      <w:r w:rsidR="00A17523">
        <w:t>Wil j</w:t>
      </w:r>
      <w:r w:rsidR="00C96EDE">
        <w:t xml:space="preserve">e eerst meer weten, neem dan contact op via 06-48468500.  </w:t>
      </w:r>
      <w:r w:rsidR="00C96EDE" w:rsidRPr="00C96EDE">
        <w:t>We kijken uit naar je reactie!</w:t>
      </w:r>
    </w:p>
    <w:p w14:paraId="0049FA5A" w14:textId="18918735" w:rsidR="004B12E5" w:rsidRDefault="004B12E5"/>
    <w:sectPr w:rsidR="004B12E5" w:rsidSect="0090345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128E"/>
    <w:multiLevelType w:val="multilevel"/>
    <w:tmpl w:val="1570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86471"/>
    <w:multiLevelType w:val="multilevel"/>
    <w:tmpl w:val="3444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A1AFD"/>
    <w:multiLevelType w:val="multilevel"/>
    <w:tmpl w:val="0A34D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0968E7"/>
    <w:multiLevelType w:val="multilevel"/>
    <w:tmpl w:val="65FE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BC1609"/>
    <w:multiLevelType w:val="multilevel"/>
    <w:tmpl w:val="F58C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BA6523"/>
    <w:multiLevelType w:val="multilevel"/>
    <w:tmpl w:val="8578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A5304D"/>
    <w:multiLevelType w:val="multilevel"/>
    <w:tmpl w:val="76D2E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6326457">
    <w:abstractNumId w:val="0"/>
  </w:num>
  <w:num w:numId="2" w16cid:durableId="1910922096">
    <w:abstractNumId w:val="1"/>
  </w:num>
  <w:num w:numId="3" w16cid:durableId="1059865847">
    <w:abstractNumId w:val="3"/>
  </w:num>
  <w:num w:numId="4" w16cid:durableId="501160462">
    <w:abstractNumId w:val="5"/>
  </w:num>
  <w:num w:numId="5" w16cid:durableId="166600048">
    <w:abstractNumId w:val="4"/>
  </w:num>
  <w:num w:numId="6" w16cid:durableId="2033417364">
    <w:abstractNumId w:val="6"/>
  </w:num>
  <w:num w:numId="7" w16cid:durableId="1299801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EDE"/>
    <w:rsid w:val="000666C8"/>
    <w:rsid w:val="000B4D6E"/>
    <w:rsid w:val="001C56DC"/>
    <w:rsid w:val="002063B3"/>
    <w:rsid w:val="00267760"/>
    <w:rsid w:val="002774DF"/>
    <w:rsid w:val="0029601A"/>
    <w:rsid w:val="002A5FCC"/>
    <w:rsid w:val="0030096F"/>
    <w:rsid w:val="00381B4E"/>
    <w:rsid w:val="003C273A"/>
    <w:rsid w:val="003C36B9"/>
    <w:rsid w:val="003E2AE7"/>
    <w:rsid w:val="00493C0A"/>
    <w:rsid w:val="004A3A16"/>
    <w:rsid w:val="004B12E5"/>
    <w:rsid w:val="004D23C9"/>
    <w:rsid w:val="005B09E8"/>
    <w:rsid w:val="006A6C3B"/>
    <w:rsid w:val="006F365B"/>
    <w:rsid w:val="00770EED"/>
    <w:rsid w:val="007E7AC7"/>
    <w:rsid w:val="00804731"/>
    <w:rsid w:val="00895614"/>
    <w:rsid w:val="008F06DB"/>
    <w:rsid w:val="008F18B0"/>
    <w:rsid w:val="0090345E"/>
    <w:rsid w:val="00936FF4"/>
    <w:rsid w:val="009A62CE"/>
    <w:rsid w:val="009F756E"/>
    <w:rsid w:val="00A17523"/>
    <w:rsid w:val="00A7320A"/>
    <w:rsid w:val="00A9024F"/>
    <w:rsid w:val="00AC6E63"/>
    <w:rsid w:val="00AE0230"/>
    <w:rsid w:val="00AE77D3"/>
    <w:rsid w:val="00B20A66"/>
    <w:rsid w:val="00B327AF"/>
    <w:rsid w:val="00B474C1"/>
    <w:rsid w:val="00BA7CF9"/>
    <w:rsid w:val="00C96EDE"/>
    <w:rsid w:val="00CA0BDF"/>
    <w:rsid w:val="00D207CF"/>
    <w:rsid w:val="00D5147C"/>
    <w:rsid w:val="00DD34A9"/>
    <w:rsid w:val="00E02F9E"/>
    <w:rsid w:val="00E504FA"/>
    <w:rsid w:val="00EB4A51"/>
    <w:rsid w:val="00F70D07"/>
    <w:rsid w:val="00FF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E5E7"/>
  <w15:chartTrackingRefBased/>
  <w15:docId w15:val="{02578473-DAA3-4F0F-80F4-531CAD71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96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96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96E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96E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96E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96E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96E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96E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96E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96E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96E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96E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96ED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96ED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96ED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96ED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96ED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96E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96E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6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96E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6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96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96ED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96ED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96ED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96E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6ED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96E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96ED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96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.hazemeije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7C07A-252A-402E-910C-844BB9DD3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3321</Characters>
  <Application>Microsoft Office Word</Application>
  <DocSecurity>0</DocSecurity>
  <Lines>61</Lines>
  <Paragraphs>50</Paragraphs>
  <ScaleCrop>false</ScaleCrop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Netjes</dc:creator>
  <cp:keywords/>
  <dc:description/>
  <cp:lastModifiedBy>Edwin Netjes</cp:lastModifiedBy>
  <cp:revision>42</cp:revision>
  <cp:lastPrinted>2026-02-04T22:10:00Z</cp:lastPrinted>
  <dcterms:created xsi:type="dcterms:W3CDTF">2026-02-03T19:42:00Z</dcterms:created>
  <dcterms:modified xsi:type="dcterms:W3CDTF">2026-02-04T22:10:00Z</dcterms:modified>
</cp:coreProperties>
</file>